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D70379">
        <w:rPr>
          <w:lang w:val="ru-RU"/>
        </w:rPr>
        <w:br/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A5587" w:rsidRPr="00D70379" w:rsidRDefault="00D703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20.05.2024</w:t>
      </w:r>
    </w:p>
    <w:p w:rsidR="008A5587" w:rsidRPr="00D70379" w:rsidRDefault="00D70379" w:rsidP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1"/>
        <w:gridCol w:w="876"/>
        <w:gridCol w:w="875"/>
        <w:gridCol w:w="875"/>
        <w:gridCol w:w="875"/>
        <w:gridCol w:w="875"/>
      </w:tblGrid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587" w:rsidRDefault="00D703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A5587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A5587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A5587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  <w:tr w:rsidR="008A5587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A5587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5587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5587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5587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5587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A5587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16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42.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работа.</w:t>
      </w:r>
      <w:proofErr w:type="gramEnd"/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9"/>
        <w:gridCol w:w="614"/>
        <w:gridCol w:w="614"/>
        <w:gridCol w:w="614"/>
        <w:gridCol w:w="614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Муравьева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Default="00D70379" w:rsidP="00D703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9"/>
        <w:gridCol w:w="614"/>
        <w:gridCol w:w="614"/>
        <w:gridCol w:w="614"/>
        <w:gridCol w:w="614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Муравьева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Default="00D70379" w:rsidP="00D703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9"/>
        <w:gridCol w:w="614"/>
        <w:gridCol w:w="614"/>
        <w:gridCol w:w="614"/>
        <w:gridCol w:w="614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Муравьева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 w:rsidP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6"/>
        <w:gridCol w:w="614"/>
        <w:gridCol w:w="615"/>
        <w:gridCol w:w="615"/>
        <w:gridCol w:w="615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Макаренко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 подтвердили свои оценки за четверть</w:t>
      </w:r>
    </w:p>
    <w:p w:rsidR="008A558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Сравнительный анализ образовательных результатов обучающихся по итогам 2023/24 учебного года и ВПР-2024 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написания проверочной работы.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Фролова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D70379" w:rsidRDefault="00D7037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_% </w:t>
      </w:r>
      <w:proofErr w:type="gram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5587" w:rsidRPr="00034235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2023/24 учебного года и ВПР-2024 по русскому языку показал положительную 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об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написания проверочной работы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5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Видинова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 0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F67A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2023/24 учебного года и ВПР-2024 по русскому языку показал положительную 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об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написания проверочной работы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Деденев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 100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  <w:proofErr w:type="gramEnd"/>
    </w:p>
    <w:p w:rsidR="000F67A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2023/24 учебного года и ВПР-2024 по русскому языку показал положительную 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об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написания проверочной работы</w:t>
      </w:r>
    </w:p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8A5587" w:rsidRPr="00034235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>; история, обществознание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4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78"/>
        <w:gridCol w:w="636"/>
        <w:gridCol w:w="637"/>
        <w:gridCol w:w="637"/>
        <w:gridCol w:w="637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Видинова</w:t>
            </w:r>
            <w:proofErr w:type="spellEnd"/>
            <w:r>
              <w:rPr>
                <w:lang w:val="ru-RU"/>
              </w:rPr>
              <w:t xml:space="preserve"> И.А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34235" w:rsidRDefault="000342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подтвердили свои отметки за четверть. Форма </w:t>
      </w:r>
      <w:proofErr w:type="gramStart"/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проведения-традиционная</w:t>
      </w:r>
      <w:proofErr w:type="gramEnd"/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7A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русскому языку показал отрицательную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 класса, что говорит о необъективном оценивании образовательных результатов обучающихся по предмету.</w:t>
      </w:r>
    </w:p>
    <w:p w:rsidR="008A5587" w:rsidRPr="000F67A7" w:rsidRDefault="000F67A7" w:rsidP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D70379" w:rsidRPr="000F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77"/>
        <w:gridCol w:w="562"/>
        <w:gridCol w:w="562"/>
        <w:gridCol w:w="562"/>
        <w:gridCol w:w="562"/>
        <w:gridCol w:w="1160"/>
        <w:gridCol w:w="510"/>
        <w:gridCol w:w="510"/>
        <w:gridCol w:w="510"/>
        <w:gridCol w:w="510"/>
        <w:gridCol w:w="1160"/>
      </w:tblGrid>
      <w:tr w:rsidR="008A5587" w:rsidRPr="000F67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0F67A7">
              <w:rPr>
                <w:lang w:val="ru-RU"/>
              </w:rPr>
              <w:br/>
            </w: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0F67A7">
              <w:rPr>
                <w:lang w:val="ru-RU"/>
              </w:rPr>
              <w:br/>
            </w: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8A5587" w:rsidRPr="000F6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D70379">
            <w:pPr>
              <w:rPr>
                <w:lang w:val="ru-RU"/>
              </w:rPr>
            </w:pPr>
            <w:r w:rsidRPr="000F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Красильникова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подтвердили свои отметки за четверть. Форма проведения </w:t>
      </w:r>
      <w:proofErr w:type="gramStart"/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–т</w:t>
      </w:r>
      <w:proofErr w:type="gramEnd"/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радиционная.</w:t>
      </w:r>
    </w:p>
    <w:p w:rsidR="008A558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2023/24 учебного года и ВПР-2024 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</w:t>
      </w: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5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0F67A7" w:rsidRDefault="000F67A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Видинова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 75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0F67A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  <w:proofErr w:type="gramEnd"/>
    </w:p>
    <w:p w:rsidR="008A5587" w:rsidRPr="00D70379" w:rsidRDefault="000F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2023/24 учебного года и ВПР-2024 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среднюю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</w:t>
      </w:r>
      <w:proofErr w:type="gramStart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объективном</w:t>
      </w:r>
      <w:r w:rsidRPr="000F67A7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оценивании образовательных результатов обучающихся по предмету.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1"/>
        <w:gridCol w:w="641"/>
        <w:gridCol w:w="641"/>
        <w:gridCol w:w="641"/>
        <w:gridCol w:w="641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Мосолов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7639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76392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0F67A7" w:rsidRDefault="000F67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  <w:proofErr w:type="gram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926" w:rsidRPr="007639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763926" w:rsidRPr="00763926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объективности оценивания педагогом предметных результатов обучающихся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 учебным предметам: «Русский язык», «Математика», 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традиционная.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5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Видинова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  <w:proofErr w:type="gramEnd"/>
    </w:p>
    <w:p w:rsidR="008A5587" w:rsidRPr="00D70379" w:rsidRDefault="007639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392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русскому языку показал отрицательную динамику уровня </w:t>
      </w:r>
      <w:proofErr w:type="spellStart"/>
      <w:r w:rsidRPr="0076392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639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необъективном оценивании образовательных результатов обучающихся по предмету.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5"/>
        <w:gridCol w:w="565"/>
        <w:gridCol w:w="565"/>
        <w:gridCol w:w="565"/>
        <w:gridCol w:w="565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Красильникова Т.М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763926" w:rsidRDefault="00763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639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  <w:proofErr w:type="gramEnd"/>
    </w:p>
    <w:p w:rsidR="008A5587" w:rsidRDefault="00763926" w:rsidP="007639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A3047"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в 7 классе по математике показал отрицательную динамику уровня </w:t>
      </w:r>
      <w:proofErr w:type="spellStart"/>
      <w:r w:rsidR="00FA3047" w:rsidRPr="00FA304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FA3047"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763926" w:rsidRDefault="00FA3047" w:rsidP="007639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3"/>
        <w:gridCol w:w="628"/>
        <w:gridCol w:w="628"/>
        <w:gridCol w:w="628"/>
        <w:gridCol w:w="628"/>
        <w:gridCol w:w="1160"/>
        <w:gridCol w:w="510"/>
        <w:gridCol w:w="510"/>
        <w:gridCol w:w="510"/>
        <w:gridCol w:w="510"/>
        <w:gridCol w:w="1160"/>
      </w:tblGrid>
      <w:tr w:rsidR="00FA3047" w:rsidRPr="00FA3047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A3047" w:rsidRPr="00FA3047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 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047" w:rsidRPr="00FA3047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_0_% обучающихся; подтвердили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_0_% обучающихся; повысили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0_% обучающихся.</w:t>
      </w:r>
      <w:proofErr w:type="gramEnd"/>
    </w:p>
    <w:p w:rsidR="00FA3047" w:rsidRPr="00763926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 Сравнительный анализ образовательных результатов обучающихся по итогам 3 четверти 2023/24 учебного года и ВПР-2024 в 7 классе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 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8A5587" w:rsidRPr="00FA3047" w:rsidRDefault="00FA3047" w:rsidP="00FA304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84"/>
        <w:gridCol w:w="635"/>
        <w:gridCol w:w="635"/>
        <w:gridCol w:w="635"/>
        <w:gridCol w:w="635"/>
        <w:gridCol w:w="1160"/>
        <w:gridCol w:w="510"/>
        <w:gridCol w:w="510"/>
        <w:gridCol w:w="510"/>
        <w:gridCol w:w="510"/>
        <w:gridCol w:w="1160"/>
      </w:tblGrid>
      <w:tr w:rsidR="00FA3047" w:rsidRPr="00FA3047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A3047" w:rsidRPr="00FA3047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Деденев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047" w:rsidRPr="00FA3047" w:rsidRDefault="00FA3047" w:rsidP="00FA30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_100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_0_% обучающихся; повысили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0_% обучающихся.</w:t>
      </w:r>
      <w:proofErr w:type="gramEnd"/>
    </w:p>
    <w:p w:rsidR="00FA3047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 Сравнительный анализ образовательных результатов обучающихся по итогам 3 четверти 2023/24 учебного года и ВПР-2024 в 7 классе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биологии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 показал отрицательную динамику уровня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FA3047" w:rsidRPr="00FA3047" w:rsidRDefault="00FA304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84"/>
        <w:gridCol w:w="635"/>
        <w:gridCol w:w="635"/>
        <w:gridCol w:w="635"/>
        <w:gridCol w:w="635"/>
        <w:gridCol w:w="1160"/>
        <w:gridCol w:w="510"/>
        <w:gridCol w:w="510"/>
        <w:gridCol w:w="510"/>
        <w:gridCol w:w="510"/>
        <w:gridCol w:w="1160"/>
      </w:tblGrid>
      <w:tr w:rsidR="00FA3047" w:rsidRPr="00FA3047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A3047" w:rsidRPr="00FA3047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Деденев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047" w:rsidRPr="00FA3047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_100_% обучающихся; подтвердили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_0_% обучающихся; повысили (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 по журналу) – 0_% обучающихся.</w:t>
      </w:r>
      <w:proofErr w:type="gramEnd"/>
    </w:p>
    <w:p w:rsidR="00FA3047" w:rsidRPr="00FA3047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 Сравнительный анализ образовательных результатов обучающихся по итогам 3 четверти 2023/24 учебного года и ВПР-2024 в 7 классе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 показал отрицательную динамику уровня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8A5587" w:rsidRPr="00FA3047" w:rsidRDefault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8-х классов писали Всероссийские проверочные работы по шести учебным предметам: </w:t>
      </w:r>
      <w:proofErr w:type="gram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«Русский язык», «Математика» – все классы; «Биология», «Химия», «История» и «География» – по случайному распределению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6"/>
        <w:gridCol w:w="614"/>
        <w:gridCol w:w="615"/>
        <w:gridCol w:w="615"/>
        <w:gridCol w:w="615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Макаренко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587" w:rsidRDefault="008A5587"/>
        </w:tc>
      </w:tr>
    </w:tbl>
    <w:p w:rsidR="00FA3047" w:rsidRPr="00FA3047" w:rsidRDefault="00FA3047" w:rsidP="00FA304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 понизили (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&lt; 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0</w:t>
      </w:r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= 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100</w:t>
      </w:r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&gt; 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отм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0</w:t>
      </w:r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% обучающихся.</w:t>
      </w:r>
      <w:proofErr w:type="gramEnd"/>
    </w:p>
    <w:p w:rsidR="008A5587" w:rsidRPr="00FA3047" w:rsidRDefault="00FA3047" w:rsidP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русскому языку показал отрицательную динамику уровня </w:t>
      </w:r>
      <w:proofErr w:type="spellStart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обученности</w:t>
      </w:r>
      <w:proofErr w:type="spellEnd"/>
      <w:r w:rsidRPr="00FA30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</w:t>
      </w:r>
    </w:p>
    <w:p w:rsidR="008A5587" w:rsidRDefault="00D7037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5"/>
        <w:gridCol w:w="565"/>
        <w:gridCol w:w="565"/>
        <w:gridCol w:w="565"/>
        <w:gridCol w:w="565"/>
        <w:gridCol w:w="1160"/>
        <w:gridCol w:w="510"/>
        <w:gridCol w:w="510"/>
        <w:gridCol w:w="510"/>
        <w:gridCol w:w="510"/>
        <w:gridCol w:w="1160"/>
      </w:tblGrid>
      <w:tr w:rsidR="008A55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55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D703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Красильникова </w:t>
            </w:r>
            <w:r>
              <w:rPr>
                <w:lang w:val="ru-RU"/>
              </w:rPr>
              <w:lastRenderedPageBreak/>
              <w:t>Т.М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Pr="00FA3047" w:rsidRDefault="00FA30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A5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587" w:rsidRDefault="008A5587"/>
        </w:tc>
      </w:tr>
    </w:tbl>
    <w:p w:rsidR="008A5587" w:rsidRPr="00D70379" w:rsidRDefault="00D703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FA304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FA304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304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7037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  <w:proofErr w:type="gramEnd"/>
    </w:p>
    <w:p w:rsidR="008A5587" w:rsidRPr="00D70379" w:rsidRDefault="00FA30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8-х классов по итогам 3 четверти 2023/24 учебного года и ВПР-2024 по математике показал отрицательную динамику уровня </w:t>
      </w:r>
      <w:proofErr w:type="spellStart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FA30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8A5587" w:rsidRPr="00CB1DA0" w:rsidRDefault="00FA304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A3047" w:rsidRPr="00FA3047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3047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A3047" w:rsidRPr="00FA3047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30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047" w:rsidRPr="00FA3047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Деденев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047" w:rsidRPr="00FA3047" w:rsidRDefault="00FA3047" w:rsidP="00FA3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FA3047" w:rsidRPr="00FA3047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биологии показал отрицательную динамику уровня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:rsidR="008A5587" w:rsidRPr="00CB1DA0" w:rsidRDefault="00FA3047" w:rsidP="00CB1DA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1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CB1DA0" w:rsidRPr="00CB1DA0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B1DA0" w:rsidRPr="00CB1DA0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DA0" w:rsidRPr="00CB1DA0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Деденев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B1DA0" w:rsidRPr="00CB1DA0" w:rsidRDefault="00CB1DA0" w:rsidP="00CB1DA0">
      <w:pPr>
        <w:pBdr>
          <w:bottom w:val="single" w:sz="12" w:space="1" w:color="auto"/>
        </w:pBd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CB1DA0" w:rsidRDefault="00CB1DA0" w:rsidP="00CB1DA0">
      <w:pPr>
        <w:pBdr>
          <w:bottom w:val="single" w:sz="12" w:space="1" w:color="auto"/>
        </w:pBd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 «А» класса, что говорит о снижении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знаний и о необъективном оценивании образовательных результатов обучающихся по предмету.</w:t>
      </w:r>
    </w:p>
    <w:p w:rsidR="00CB1DA0" w:rsidRPr="00CB1DA0" w:rsidRDefault="00CB1DA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История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68"/>
        <w:gridCol w:w="614"/>
        <w:gridCol w:w="614"/>
        <w:gridCol w:w="614"/>
        <w:gridCol w:w="614"/>
        <w:gridCol w:w="1160"/>
        <w:gridCol w:w="510"/>
        <w:gridCol w:w="510"/>
        <w:gridCol w:w="510"/>
        <w:gridCol w:w="510"/>
        <w:gridCol w:w="1160"/>
      </w:tblGrid>
      <w:tr w:rsidR="00CB1DA0" w:rsidRPr="00CB1DA0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B1DA0" w:rsidRPr="00CB1DA0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DA0" w:rsidRPr="00CB1DA0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</w:tbl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Вывод: понизили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истории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положительную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 класса,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небольшом повышении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и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B1DA0"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84"/>
        <w:gridCol w:w="635"/>
        <w:gridCol w:w="635"/>
        <w:gridCol w:w="635"/>
        <w:gridCol w:w="635"/>
        <w:gridCol w:w="1160"/>
        <w:gridCol w:w="510"/>
        <w:gridCol w:w="510"/>
        <w:gridCol w:w="510"/>
        <w:gridCol w:w="510"/>
        <w:gridCol w:w="1160"/>
      </w:tblGrid>
      <w:tr w:rsidR="00CB1DA0" w:rsidRPr="00CB1DA0" w:rsidTr="00CB1D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B1DA0" w:rsidRPr="00CB1DA0" w:rsidTr="00CB1D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DA0" w:rsidRPr="00CB1DA0" w:rsidTr="00CB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Деденев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A0" w:rsidRPr="00CB1DA0" w:rsidRDefault="00CB1DA0" w:rsidP="00CB1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1D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1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B1DA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3 четверти 2023/24 учебного года и ВПР-2024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 динамику уровня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 класса,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необъективном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оценивании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</w:t>
      </w: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оне</w:t>
      </w:r>
      <w:proofErr w:type="spellEnd"/>
      <w:proofErr w:type="gram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</w:t>
      </w:r>
    </w:p>
    <w:p w:rsidR="00CB1DA0" w:rsidRDefault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A0" w:rsidRDefault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A0" w:rsidRDefault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A0" w:rsidRPr="00CB1DA0" w:rsidRDefault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5587" w:rsidRPr="00D70379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ВПР-2024</w:t>
      </w:r>
    </w:p>
    <w:p w:rsidR="00CB1DA0" w:rsidRPr="00CB1DA0" w:rsidRDefault="00CB1DA0" w:rsidP="00CB1DA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более половины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 2023/24 учебный год. В основном произошло понижение оценки по сравнению с отметкой преподавателя. Самое значительное снижение обнаружено по 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географии, химии, математики.  </w:t>
      </w:r>
    </w:p>
    <w:p w:rsidR="008A5587" w:rsidRPr="00CB1DA0" w:rsidRDefault="00CB1DA0" w:rsidP="00CB1DA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Анализ результатов ВПР показал серьезное снижение качества знаний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предметам</w:t>
      </w: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A5587" w:rsidRPr="00CB1DA0" w:rsidRDefault="00D70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 на педагогическом совете от 16.05.2024 № 4.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5F280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.06.2024.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 ВПР).</w:t>
      </w:r>
    </w:p>
    <w:p w:rsidR="00CB1DA0" w:rsidRPr="00CB1DA0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8A5587" w:rsidRPr="00D70379" w:rsidRDefault="00CB1DA0" w:rsidP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DA0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8A5587" w:rsidRPr="00CB1DA0" w:rsidRDefault="00CB1D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F2801"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 w:rsidR="005F28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</w:t>
      </w:r>
      <w:proofErr w:type="spellStart"/>
      <w:r w:rsidR="005F2801">
        <w:rPr>
          <w:rFonts w:hAnsi="Times New Roman" w:cs="Times New Roman"/>
          <w:color w:val="000000"/>
          <w:sz w:val="24"/>
          <w:szCs w:val="24"/>
          <w:lang w:val="ru-RU"/>
        </w:rPr>
        <w:t>Видинова</w:t>
      </w:r>
      <w:proofErr w:type="spellEnd"/>
      <w:r w:rsidR="005F2801">
        <w:rPr>
          <w:rFonts w:hAnsi="Times New Roman" w:cs="Times New Roman"/>
          <w:color w:val="000000"/>
          <w:sz w:val="24"/>
          <w:szCs w:val="24"/>
          <w:lang w:val="ru-RU"/>
        </w:rPr>
        <w:t xml:space="preserve"> И.А.</w:t>
      </w:r>
      <w:bookmarkStart w:id="0" w:name="_GoBack"/>
      <w:bookmarkEnd w:id="0"/>
    </w:p>
    <w:sectPr w:rsidR="008A5587" w:rsidRPr="00CB1D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2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235"/>
    <w:rsid w:val="000F67A7"/>
    <w:rsid w:val="002D33B1"/>
    <w:rsid w:val="002D3591"/>
    <w:rsid w:val="003514A0"/>
    <w:rsid w:val="00374A43"/>
    <w:rsid w:val="004F7E17"/>
    <w:rsid w:val="005A05CE"/>
    <w:rsid w:val="005F2801"/>
    <w:rsid w:val="00653AF6"/>
    <w:rsid w:val="00763926"/>
    <w:rsid w:val="008A5587"/>
    <w:rsid w:val="00B73A5A"/>
    <w:rsid w:val="00CB1DA0"/>
    <w:rsid w:val="00D70379"/>
    <w:rsid w:val="00E438A1"/>
    <w:rsid w:val="00F01E19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A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A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Козловка</dc:creator>
  <cp:keywords/>
  <dc:description/>
  <cp:lastModifiedBy>Школа Козловка</cp:lastModifiedBy>
  <cp:revision>3</cp:revision>
  <dcterms:created xsi:type="dcterms:W3CDTF">2011-11-02T04:15:00Z</dcterms:created>
  <dcterms:modified xsi:type="dcterms:W3CDTF">2024-07-12T08:11:00Z</dcterms:modified>
</cp:coreProperties>
</file>